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01" w:rsidRDefault="00384F01" w:rsidP="00384F01">
      <w:pPr>
        <w:rPr>
          <w:rFonts w:ascii="Calibri" w:hAnsi="Calibri"/>
          <w:lang w:val="uk-UA" w:eastAsia="en-US"/>
        </w:rPr>
      </w:pPr>
      <w:r>
        <w:rPr>
          <w:rFonts w:ascii="Calibri" w:hAnsi="Calibri"/>
          <w:noProof/>
        </w:rPr>
        <w:drawing>
          <wp:inline distT="0" distB="0" distL="0" distR="0">
            <wp:extent cx="6569075" cy="9714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01" w:rsidRDefault="00384F01" w:rsidP="00384F01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384F01" w:rsidRDefault="00384F01" w:rsidP="00384F01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 w:rsidR="00446D40">
        <w:rPr>
          <w:rFonts w:ascii="Times New Roman" w:hAnsi="Times New Roman"/>
          <w:b/>
          <w:noProof/>
          <w:sz w:val="32"/>
          <w:szCs w:val="32"/>
          <w:lang w:val="uk-UA"/>
        </w:rPr>
        <w:t>ДЕВ</w:t>
      </w:r>
      <w:r w:rsidR="00446D40" w:rsidRPr="00446D40">
        <w:rPr>
          <w:rFonts w:ascii="Times New Roman" w:hAnsi="Times New Roman"/>
          <w:b/>
          <w:noProof/>
          <w:sz w:val="32"/>
          <w:szCs w:val="32"/>
        </w:rPr>
        <w:t>’</w:t>
      </w:r>
      <w:r w:rsidR="00446D40">
        <w:rPr>
          <w:rFonts w:ascii="Times New Roman" w:hAnsi="Times New Roman"/>
          <w:b/>
          <w:noProof/>
          <w:sz w:val="32"/>
          <w:szCs w:val="32"/>
          <w:lang w:val="uk-UA"/>
        </w:rPr>
        <w:t>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РОЗДІЛУ І предмету  «ВСЕСВІТНЯ ІСТОРІЯ». У ДАНОМУ ФАЙЛІ ВИ ЗНАЙДЕТЕ МАТЕРІАЛ ПАРАГРАФУ ПІДРУЧНИКА та ЗАВДАННЯ ДЛЯ САМОСТІЙНОЇ РОБОТИ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384F01" w:rsidRDefault="00384F01" w:rsidP="00384F01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384F01" w:rsidRDefault="00384F01" w:rsidP="00384F01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465167" cy="1894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02" cy="189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01" w:rsidRDefault="00384F01" w:rsidP="00446D40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001359" cy="1753498"/>
            <wp:effectExtent l="1905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01" cy="175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40" w:rsidRDefault="00446D40" w:rsidP="00384F01">
      <w:pPr>
        <w:rPr>
          <w:lang w:val="uk-UA"/>
        </w:rPr>
      </w:pPr>
      <w:r>
        <w:rPr>
          <w:noProof/>
        </w:rPr>
        <w:drawing>
          <wp:inline distT="0" distB="0" distL="0" distR="0">
            <wp:extent cx="6825866" cy="326989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23" cy="327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6D4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03618" cy="9770642"/>
            <wp:effectExtent l="19050" t="0" r="198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365" cy="977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40" w:rsidRDefault="00446D4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33402" cy="8931859"/>
            <wp:effectExtent l="19050" t="0" r="5548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680" cy="89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40" w:rsidRPr="00446D40" w:rsidRDefault="00446D40">
      <w:pPr>
        <w:rPr>
          <w:lang w:val="uk-UA"/>
        </w:rPr>
      </w:pPr>
    </w:p>
    <w:p w:rsidR="00384F01" w:rsidRDefault="00384F01"/>
    <w:p w:rsidR="00384F01" w:rsidRDefault="00446D4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47510" cy="938667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96" cy="938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40" w:rsidRDefault="00446D40">
      <w:pPr>
        <w:rPr>
          <w:lang w:val="uk-UA"/>
        </w:rPr>
      </w:pPr>
    </w:p>
    <w:p w:rsidR="00446D40" w:rsidRDefault="00446D4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78219" cy="952439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088" cy="952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40" w:rsidRPr="00446D40" w:rsidRDefault="00446D4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61541" cy="9436608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72" cy="943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01" w:rsidRDefault="00384F01"/>
    <w:p w:rsidR="00384F01" w:rsidRDefault="00446D40">
      <w:r>
        <w:rPr>
          <w:noProof/>
        </w:rPr>
        <w:lastRenderedPageBreak/>
        <w:drawing>
          <wp:inline distT="0" distB="0" distL="0" distR="0">
            <wp:extent cx="6625608" cy="5376672"/>
            <wp:effectExtent l="19050" t="0" r="379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37" cy="53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01" w:rsidRDefault="00384F01"/>
    <w:p w:rsidR="00384F01" w:rsidRDefault="00384F01"/>
    <w:p w:rsidR="00384F01" w:rsidRDefault="00384F01"/>
    <w:p w:rsidR="00384F01" w:rsidRDefault="00384F01">
      <w:r>
        <w:rPr>
          <w:noProof/>
        </w:rPr>
        <w:lastRenderedPageBreak/>
        <w:drawing>
          <wp:inline distT="0" distB="0" distL="0" distR="0">
            <wp:extent cx="6642100" cy="8676005"/>
            <wp:effectExtent l="19050" t="0" r="6350" b="0"/>
            <wp:docPr id="23" name="Рисунок 23" descr="E:\скан7\всем\IMG_20230820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скан7\всем\IMG_20230820_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01" w:rsidRDefault="00384F01"/>
    <w:p w:rsidR="00384F01" w:rsidRDefault="00384F01"/>
    <w:p w:rsidR="00384F01" w:rsidRDefault="00384F01"/>
    <w:p w:rsidR="00384F01" w:rsidRDefault="00384F01">
      <w:r>
        <w:rPr>
          <w:noProof/>
        </w:rPr>
        <w:lastRenderedPageBreak/>
        <w:drawing>
          <wp:inline distT="0" distB="0" distL="0" distR="0">
            <wp:extent cx="6642100" cy="8580755"/>
            <wp:effectExtent l="19050" t="0" r="6350" b="0"/>
            <wp:docPr id="24" name="Рисунок 24" descr="E:\скан7\всем\IMG_20230820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скан7\всем\IMG_20230820_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01" w:rsidRDefault="00384F01"/>
    <w:p w:rsidR="00384F01" w:rsidRDefault="00384F01"/>
    <w:p w:rsidR="00384F01" w:rsidRDefault="00384F01"/>
    <w:p w:rsidR="00384F01" w:rsidRPr="00EE4FDA" w:rsidRDefault="00384F01" w:rsidP="00384F01">
      <w:pPr>
        <w:spacing w:after="0" w:line="240" w:lineRule="auto"/>
        <w:rPr>
          <w:sz w:val="26"/>
          <w:szCs w:val="26"/>
          <w:lang w:val="uk-UA"/>
        </w:rPr>
      </w:pPr>
      <w:r>
        <w:rPr>
          <w:sz w:val="28"/>
          <w:szCs w:val="28"/>
          <w:lang w:val="uk-UA"/>
        </w:rPr>
        <w:lastRenderedPageBreak/>
        <w:t>Розділ ІІ Урок 2</w:t>
      </w:r>
      <w:r>
        <w:rPr>
          <w:sz w:val="26"/>
          <w:szCs w:val="26"/>
          <w:lang w:val="uk-UA"/>
        </w:rPr>
        <w:t xml:space="preserve">. Середньовічне європейське суспільство.  </w:t>
      </w:r>
      <w:proofErr w:type="spellStart"/>
      <w:r w:rsidRPr="00EE4FDA">
        <w:rPr>
          <w:b/>
          <w:color w:val="202124"/>
          <w:sz w:val="28"/>
          <w:szCs w:val="28"/>
        </w:rPr>
        <w:t>Визнач</w:t>
      </w:r>
      <w:proofErr w:type="spellEnd"/>
      <w:r w:rsidRPr="00EE4FDA">
        <w:rPr>
          <w:b/>
          <w:color w:val="202124"/>
          <w:sz w:val="28"/>
          <w:szCs w:val="28"/>
          <w:lang w:val="uk-UA"/>
        </w:rPr>
        <w:t>те</w:t>
      </w:r>
      <w:r w:rsidRPr="00EE4FDA">
        <w:rPr>
          <w:rFonts w:ascii="Bodoni MT Poster Compressed" w:hAnsi="Bodoni MT Poster Compressed"/>
          <w:b/>
          <w:color w:val="202124"/>
          <w:sz w:val="28"/>
          <w:szCs w:val="28"/>
        </w:rPr>
        <w:t xml:space="preserve"> </w:t>
      </w:r>
      <w:r w:rsidRPr="00EE4FDA">
        <w:rPr>
          <w:b/>
          <w:color w:val="202124"/>
          <w:sz w:val="28"/>
          <w:szCs w:val="28"/>
        </w:rPr>
        <w:t>на</w:t>
      </w:r>
      <w:r w:rsidRPr="00EE4FDA">
        <w:rPr>
          <w:rFonts w:ascii="Bodoni MT Poster Compressed" w:hAnsi="Bodoni MT Poster Compressed"/>
          <w:b/>
          <w:color w:val="202124"/>
          <w:sz w:val="28"/>
          <w:szCs w:val="28"/>
        </w:rPr>
        <w:t xml:space="preserve"> </w:t>
      </w:r>
      <w:proofErr w:type="spellStart"/>
      <w:proofErr w:type="gramStart"/>
      <w:r w:rsidRPr="00EE4FDA">
        <w:rPr>
          <w:b/>
          <w:color w:val="202124"/>
          <w:sz w:val="28"/>
          <w:szCs w:val="28"/>
        </w:rPr>
        <w:t>стр</w:t>
      </w:r>
      <w:proofErr w:type="gramEnd"/>
      <w:r w:rsidRPr="00EE4FDA">
        <w:rPr>
          <w:b/>
          <w:color w:val="202124"/>
          <w:sz w:val="28"/>
          <w:szCs w:val="28"/>
        </w:rPr>
        <w:t>ілі</w:t>
      </w:r>
      <w:proofErr w:type="spellEnd"/>
      <w:r w:rsidRPr="00EE4FDA">
        <w:rPr>
          <w:rFonts w:ascii="Bodoni MT Poster Compressed" w:hAnsi="Bodoni MT Poster Compressed"/>
          <w:b/>
          <w:color w:val="202124"/>
          <w:sz w:val="28"/>
          <w:szCs w:val="28"/>
        </w:rPr>
        <w:t xml:space="preserve"> </w:t>
      </w:r>
      <w:proofErr w:type="spellStart"/>
      <w:r w:rsidRPr="00EE4FDA">
        <w:rPr>
          <w:b/>
          <w:color w:val="202124"/>
          <w:sz w:val="28"/>
          <w:szCs w:val="28"/>
        </w:rPr>
        <w:t>досягнень</w:t>
      </w:r>
      <w:proofErr w:type="spellEnd"/>
      <w:r w:rsidRPr="00EE4FDA">
        <w:rPr>
          <w:rFonts w:ascii="Bodoni MT Poster Compressed" w:hAnsi="Bodoni MT Poster Compressed"/>
          <w:b/>
          <w:color w:val="202124"/>
          <w:sz w:val="28"/>
          <w:szCs w:val="28"/>
        </w:rPr>
        <w:t>:</w:t>
      </w:r>
      <w:r w:rsidRPr="00291B30">
        <w:rPr>
          <w:rFonts w:ascii="Bodoni MT Poster Compressed" w:hAnsi="Bodoni MT Poster Compressed"/>
          <w:color w:val="202124"/>
          <w:sz w:val="28"/>
          <w:szCs w:val="28"/>
        </w:rPr>
        <w:t xml:space="preserve"> </w:t>
      </w:r>
    </w:p>
    <w:p w:rsidR="00384F01" w:rsidRPr="008268DF" w:rsidRDefault="00384F01" w:rsidP="00384F01">
      <w:pPr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 w:rsidRPr="008268DF">
        <w:rPr>
          <w:sz w:val="26"/>
          <w:szCs w:val="26"/>
          <w:lang w:val="uk-UA"/>
        </w:rPr>
        <w:t xml:space="preserve">Нова структура суспільства – поділ населення Європи на стани – склалася до </w:t>
      </w:r>
    </w:p>
    <w:p w:rsidR="00384F01" w:rsidRPr="008268DF" w:rsidRDefault="00384F01" w:rsidP="00384F0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4570"/>
        </w:tabs>
        <w:spacing w:after="0" w:line="240" w:lineRule="auto"/>
        <w:rPr>
          <w:color w:val="202124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 xml:space="preserve">А) 9 ст.; Б) 11 ст.; В) 13 ст.; Г) 15 ст.  </w:t>
      </w:r>
      <w:r>
        <w:rPr>
          <w:b/>
          <w:sz w:val="26"/>
          <w:szCs w:val="26"/>
          <w:lang w:val="uk-UA"/>
        </w:rPr>
        <w:t xml:space="preserve">                                                                                                      1 - </w:t>
      </w:r>
    </w:p>
    <w:p w:rsidR="00384F01" w:rsidRPr="00D35741" w:rsidRDefault="00384F01" w:rsidP="00384F01">
      <w:pPr>
        <w:numPr>
          <w:ilvl w:val="0"/>
          <w:numId w:val="1"/>
        </w:numPr>
        <w:spacing w:after="0" w:line="240" w:lineRule="auto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 xml:space="preserve">  </w:t>
      </w:r>
      <w:r>
        <w:rPr>
          <w:sz w:val="26"/>
          <w:szCs w:val="26"/>
          <w:lang w:val="uk-UA"/>
        </w:rPr>
        <w:t>Чим представники духівництва відрізнялися від інших станів</w:t>
      </w:r>
      <w:r>
        <w:rPr>
          <w:b/>
          <w:sz w:val="26"/>
          <w:szCs w:val="26"/>
          <w:lang w:val="uk-UA"/>
        </w:rPr>
        <w:t xml:space="preserve"> </w:t>
      </w:r>
      <w:r w:rsidRPr="00D35741">
        <w:rPr>
          <w:sz w:val="26"/>
          <w:szCs w:val="26"/>
          <w:lang w:val="uk-UA"/>
        </w:rPr>
        <w:t xml:space="preserve">А) сплатою обов'язкової </w:t>
      </w:r>
    </w:p>
    <w:p w:rsidR="00384F01" w:rsidRPr="00D35741" w:rsidRDefault="00384F01" w:rsidP="00384F01">
      <w:pPr>
        <w:spacing w:after="0" w:line="240" w:lineRule="auto"/>
        <w:rPr>
          <w:b/>
          <w:sz w:val="26"/>
          <w:szCs w:val="26"/>
          <w:lang w:val="uk-UA"/>
        </w:rPr>
      </w:pPr>
      <w:r w:rsidRPr="00D35741">
        <w:rPr>
          <w:sz w:val="26"/>
          <w:szCs w:val="26"/>
          <w:lang w:val="uk-UA"/>
        </w:rPr>
        <w:t xml:space="preserve">церковної десятини на користь церковної організації; Б) звільненням від військової служби й не підпорядкуванням ніякому світському суду; В) успадкування від батька до сина належності до своєї верстви; Г) це була найбагатша та найбільш однорідна частина суспільства.  </w:t>
      </w:r>
      <w:r>
        <w:rPr>
          <w:sz w:val="26"/>
          <w:szCs w:val="26"/>
          <w:lang w:val="uk-UA"/>
        </w:rPr>
        <w:t xml:space="preserve">       </w:t>
      </w:r>
      <w:r>
        <w:rPr>
          <w:b/>
          <w:sz w:val="26"/>
          <w:szCs w:val="26"/>
          <w:lang w:val="uk-UA"/>
        </w:rPr>
        <w:t xml:space="preserve">2 - </w:t>
      </w:r>
    </w:p>
    <w:p w:rsidR="00384F01" w:rsidRDefault="00384F01" w:rsidP="00384F01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 xml:space="preserve">  </w:t>
      </w:r>
      <w:r w:rsidRPr="00FF2CC1">
        <w:rPr>
          <w:sz w:val="26"/>
          <w:szCs w:val="26"/>
          <w:lang w:val="uk-UA"/>
        </w:rPr>
        <w:t xml:space="preserve">Білим називали духівництво, представники якого </w:t>
      </w:r>
      <w:r>
        <w:rPr>
          <w:sz w:val="26"/>
          <w:szCs w:val="26"/>
          <w:lang w:val="uk-UA"/>
        </w:rPr>
        <w:t xml:space="preserve"> </w:t>
      </w:r>
      <w:r w:rsidRPr="00EE4FDA">
        <w:rPr>
          <w:sz w:val="26"/>
          <w:szCs w:val="26"/>
          <w:lang w:val="uk-UA"/>
        </w:rPr>
        <w:t xml:space="preserve">А) проходили випробування </w:t>
      </w:r>
    </w:p>
    <w:p w:rsidR="00384F01" w:rsidRPr="00EE4FDA" w:rsidRDefault="00384F01" w:rsidP="00384F01">
      <w:pPr>
        <w:spacing w:after="0" w:line="240" w:lineRule="auto"/>
        <w:rPr>
          <w:sz w:val="26"/>
          <w:szCs w:val="26"/>
          <w:lang w:val="uk-UA"/>
        </w:rPr>
      </w:pPr>
      <w:r w:rsidRPr="00EE4FDA">
        <w:rPr>
          <w:sz w:val="26"/>
          <w:szCs w:val="26"/>
          <w:lang w:val="uk-UA"/>
        </w:rPr>
        <w:t xml:space="preserve">фізичною працею та послухом; Б) невтомно молилися, переписували книги в монастирях; В) спілкувалися з мирянами, здійснювали церковну службу; Г) нижче духівництво, яке, ще не принесло чернечих обітниць.                                  </w:t>
      </w:r>
      <w:r>
        <w:rPr>
          <w:sz w:val="26"/>
          <w:szCs w:val="26"/>
          <w:lang w:val="uk-UA"/>
        </w:rPr>
        <w:t xml:space="preserve">                                                                              </w:t>
      </w:r>
      <w:r w:rsidRPr="00EE4FDA">
        <w:rPr>
          <w:b/>
          <w:sz w:val="26"/>
          <w:szCs w:val="26"/>
          <w:lang w:val="uk-UA"/>
        </w:rPr>
        <w:t xml:space="preserve">3 - </w:t>
      </w:r>
      <w:r w:rsidRPr="00EE4FDA">
        <w:rPr>
          <w:sz w:val="26"/>
          <w:szCs w:val="26"/>
          <w:lang w:val="uk-UA"/>
        </w:rPr>
        <w:t xml:space="preserve">  </w:t>
      </w:r>
    </w:p>
    <w:p w:rsidR="00384F01" w:rsidRPr="00FF2CC1" w:rsidRDefault="00384F01" w:rsidP="00384F01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 w:rsidRPr="00FF2CC1">
        <w:rPr>
          <w:sz w:val="26"/>
          <w:szCs w:val="26"/>
          <w:lang w:val="uk-UA"/>
        </w:rPr>
        <w:t xml:space="preserve">  </w:t>
      </w:r>
      <w:r>
        <w:rPr>
          <w:sz w:val="26"/>
          <w:szCs w:val="26"/>
          <w:lang w:val="uk-UA"/>
        </w:rPr>
        <w:t>Безпосе</w:t>
      </w:r>
      <w:r w:rsidRPr="00FF2CC1">
        <w:rPr>
          <w:sz w:val="26"/>
          <w:szCs w:val="26"/>
          <w:lang w:val="uk-UA"/>
        </w:rPr>
        <w:t>редніми</w:t>
      </w:r>
      <w:r>
        <w:rPr>
          <w:sz w:val="26"/>
          <w:szCs w:val="26"/>
          <w:lang w:val="uk-UA"/>
        </w:rPr>
        <w:t xml:space="preserve"> (прямими) васалами королів найчастіше були </w:t>
      </w:r>
    </w:p>
    <w:p w:rsidR="00384F01" w:rsidRDefault="00384F01" w:rsidP="00384F01">
      <w:pPr>
        <w:spacing w:after="0" w:line="240" w:lineRule="auto"/>
        <w:rPr>
          <w:b/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А) рицарі; Б) барони; В) маркізи; Г) графи і герцоги.                                                                       </w:t>
      </w:r>
      <w:r>
        <w:rPr>
          <w:b/>
          <w:sz w:val="26"/>
          <w:szCs w:val="26"/>
          <w:lang w:val="uk-UA"/>
        </w:rPr>
        <w:t xml:space="preserve">4 - </w:t>
      </w:r>
    </w:p>
    <w:p w:rsidR="00384F01" w:rsidRPr="00FF2CC1" w:rsidRDefault="00384F01" w:rsidP="00384F01">
      <w:pPr>
        <w:numPr>
          <w:ilvl w:val="0"/>
          <w:numId w:val="1"/>
        </w:numPr>
        <w:spacing w:after="0" w:line="240" w:lineRule="auto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 xml:space="preserve">  </w:t>
      </w:r>
      <w:r w:rsidRPr="00FF2CC1">
        <w:rPr>
          <w:sz w:val="26"/>
          <w:szCs w:val="26"/>
          <w:lang w:val="uk-UA"/>
        </w:rPr>
        <w:t xml:space="preserve">Завершіть </w:t>
      </w:r>
      <w:r>
        <w:rPr>
          <w:sz w:val="26"/>
          <w:szCs w:val="26"/>
          <w:lang w:val="uk-UA"/>
        </w:rPr>
        <w:t>фрагмент історичного документа "</w:t>
      </w:r>
      <w:r>
        <w:rPr>
          <w:i/>
          <w:sz w:val="26"/>
          <w:szCs w:val="26"/>
          <w:lang w:val="uk-UA"/>
        </w:rPr>
        <w:t xml:space="preserve">Якщо сеньйор буде битися у відкритому </w:t>
      </w:r>
    </w:p>
    <w:p w:rsidR="00384F01" w:rsidRPr="00FF2CC1" w:rsidRDefault="00384F01" w:rsidP="00384F01">
      <w:pPr>
        <w:spacing w:after="0" w:line="240" w:lineRule="auto"/>
        <w:rPr>
          <w:b/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t xml:space="preserve">бою, а васал залишить його не мертвого </w:t>
      </w:r>
      <w:r w:rsidRPr="00FF2CC1">
        <w:rPr>
          <w:i/>
          <w:sz w:val="26"/>
          <w:szCs w:val="26"/>
          <w:lang w:val="uk-UA"/>
        </w:rPr>
        <w:t>або смертельно пораненого, то васала належить позбавити …</w:t>
      </w:r>
      <w:r w:rsidRPr="00FF2CC1">
        <w:rPr>
          <w:sz w:val="26"/>
          <w:szCs w:val="26"/>
          <w:lang w:val="uk-UA"/>
        </w:rPr>
        <w:t>"</w:t>
      </w:r>
      <w:r>
        <w:rPr>
          <w:b/>
          <w:sz w:val="26"/>
          <w:szCs w:val="26"/>
          <w:lang w:val="uk-UA"/>
        </w:rPr>
        <w:t xml:space="preserve"> </w:t>
      </w:r>
      <w:r w:rsidRPr="00FF2CC1">
        <w:rPr>
          <w:sz w:val="26"/>
          <w:szCs w:val="26"/>
          <w:lang w:val="uk-UA"/>
        </w:rPr>
        <w:t xml:space="preserve">А) зброї; Б) феоду; В) життя; Г) гідності.   </w:t>
      </w:r>
      <w:r>
        <w:rPr>
          <w:sz w:val="26"/>
          <w:szCs w:val="26"/>
          <w:lang w:val="uk-UA"/>
        </w:rPr>
        <w:t xml:space="preserve">                                          </w:t>
      </w:r>
      <w:r>
        <w:rPr>
          <w:b/>
          <w:sz w:val="26"/>
          <w:szCs w:val="26"/>
          <w:lang w:val="uk-UA"/>
        </w:rPr>
        <w:t xml:space="preserve">5 - </w:t>
      </w:r>
    </w:p>
    <w:p w:rsidR="00384F01" w:rsidRPr="00FF2CC1" w:rsidRDefault="00384F01" w:rsidP="00384F01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НАЙЧИСЕЛЬНІШИМ</w:t>
      </w:r>
      <w:r w:rsidRPr="00FF2CC1">
        <w:rPr>
          <w:sz w:val="26"/>
          <w:szCs w:val="26"/>
          <w:lang w:val="uk-UA"/>
        </w:rPr>
        <w:t xml:space="preserve"> станом середньовічного суспільства було   </w:t>
      </w:r>
    </w:p>
    <w:p w:rsidR="00384F01" w:rsidRDefault="00384F01" w:rsidP="00384F01">
      <w:pPr>
        <w:spacing w:after="0" w:line="240" w:lineRule="auto"/>
        <w:rPr>
          <w:b/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А) духівництво; Б) рицарство; В) селянство; Г) міщанство.                                                            </w:t>
      </w:r>
      <w:r w:rsidRPr="009D7FF5">
        <w:rPr>
          <w:b/>
          <w:sz w:val="26"/>
          <w:szCs w:val="26"/>
          <w:lang w:val="uk-UA"/>
        </w:rPr>
        <w:t xml:space="preserve">6 </w:t>
      </w:r>
      <w:r>
        <w:rPr>
          <w:b/>
          <w:sz w:val="26"/>
          <w:szCs w:val="26"/>
          <w:lang w:val="uk-UA"/>
        </w:rPr>
        <w:t xml:space="preserve">- </w:t>
      </w:r>
    </w:p>
    <w:p w:rsidR="00384F01" w:rsidRDefault="00384F01" w:rsidP="00384F01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 w:rsidRPr="009D7FF5">
        <w:rPr>
          <w:sz w:val="26"/>
          <w:szCs w:val="26"/>
          <w:lang w:val="uk-UA"/>
        </w:rPr>
        <w:t xml:space="preserve">Панщина – це   </w:t>
      </w:r>
      <w:r>
        <w:rPr>
          <w:sz w:val="26"/>
          <w:szCs w:val="26"/>
          <w:lang w:val="uk-UA"/>
        </w:rPr>
        <w:t xml:space="preserve"> </w:t>
      </w:r>
      <w:r w:rsidRPr="009D7FF5">
        <w:rPr>
          <w:sz w:val="26"/>
          <w:szCs w:val="26"/>
          <w:lang w:val="uk-UA"/>
        </w:rPr>
        <w:t xml:space="preserve">А) примусова праця залежних селян в господарстві феодала; Б) сплата </w:t>
      </w:r>
    </w:p>
    <w:p w:rsidR="00384F01" w:rsidRPr="009D7FF5" w:rsidRDefault="00384F01" w:rsidP="00384F01">
      <w:pPr>
        <w:spacing w:after="0" w:line="240" w:lineRule="auto"/>
        <w:rPr>
          <w:sz w:val="26"/>
          <w:szCs w:val="26"/>
          <w:lang w:val="uk-UA"/>
        </w:rPr>
      </w:pPr>
      <w:r w:rsidRPr="009D7FF5">
        <w:rPr>
          <w:sz w:val="26"/>
          <w:szCs w:val="26"/>
          <w:lang w:val="uk-UA"/>
        </w:rPr>
        <w:t xml:space="preserve">феодалу частиною продуктів господарства селянина; В) відмова селянина від власності на землю на користь свого покровителя; Г) </w:t>
      </w:r>
      <w:r>
        <w:rPr>
          <w:sz w:val="26"/>
          <w:szCs w:val="26"/>
          <w:lang w:val="uk-UA"/>
        </w:rPr>
        <w:t>особиста залежність селянина від феодала</w:t>
      </w:r>
      <w:r w:rsidRPr="009D7FF5">
        <w:rPr>
          <w:sz w:val="26"/>
          <w:szCs w:val="26"/>
          <w:lang w:val="uk-UA"/>
        </w:rPr>
        <w:t>.</w:t>
      </w:r>
      <w:r>
        <w:rPr>
          <w:sz w:val="26"/>
          <w:szCs w:val="26"/>
          <w:lang w:val="uk-UA"/>
        </w:rPr>
        <w:t xml:space="preserve"> </w:t>
      </w:r>
      <w:r w:rsidRPr="009D7FF5">
        <w:rPr>
          <w:sz w:val="26"/>
          <w:szCs w:val="26"/>
          <w:lang w:val="uk-UA"/>
        </w:rPr>
        <w:t xml:space="preserve">  </w:t>
      </w:r>
      <w:r>
        <w:rPr>
          <w:sz w:val="26"/>
          <w:szCs w:val="26"/>
          <w:lang w:val="uk-UA"/>
        </w:rPr>
        <w:t xml:space="preserve">      </w:t>
      </w:r>
      <w:r w:rsidRPr="009D7FF5">
        <w:rPr>
          <w:b/>
          <w:sz w:val="26"/>
          <w:szCs w:val="26"/>
          <w:lang w:val="uk-UA"/>
        </w:rPr>
        <w:t xml:space="preserve">7 - </w:t>
      </w:r>
    </w:p>
    <w:p w:rsidR="00384F01" w:rsidRPr="009D7FF5" w:rsidRDefault="00384F01" w:rsidP="00384F01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 w:rsidRPr="009D7FF5">
        <w:rPr>
          <w:sz w:val="26"/>
          <w:szCs w:val="26"/>
          <w:lang w:val="uk-UA"/>
        </w:rPr>
        <w:t xml:space="preserve">  Коли християнська церква розкололася на католицьку та православну? </w:t>
      </w:r>
    </w:p>
    <w:p w:rsidR="00384F01" w:rsidRDefault="00384F01" w:rsidP="00384F01">
      <w:pPr>
        <w:spacing w:after="0" w:line="240" w:lineRule="auto"/>
        <w:rPr>
          <w:b/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А) 1054 р.; Б) 1096 р.; В) 1154 р.; Г) 1254 р.                                                                                         </w:t>
      </w:r>
      <w:r w:rsidRPr="009D7FF5">
        <w:rPr>
          <w:b/>
          <w:sz w:val="26"/>
          <w:szCs w:val="26"/>
          <w:lang w:val="uk-UA"/>
        </w:rPr>
        <w:t xml:space="preserve">8 - </w:t>
      </w:r>
      <w:r>
        <w:rPr>
          <w:sz w:val="26"/>
          <w:szCs w:val="26"/>
          <w:lang w:val="uk-UA"/>
        </w:rPr>
        <w:t xml:space="preserve"> </w:t>
      </w:r>
    </w:p>
    <w:p w:rsidR="00384F01" w:rsidRDefault="00384F01" w:rsidP="00384F01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 w:rsidRPr="00E133A4">
        <w:rPr>
          <w:sz w:val="26"/>
          <w:szCs w:val="26"/>
          <w:lang w:val="uk-UA"/>
        </w:rPr>
        <w:t xml:space="preserve">Установіть відповідність між термінами та їх тлумаченнями  А) земельний маєток </w:t>
      </w:r>
    </w:p>
    <w:p w:rsidR="00384F01" w:rsidRPr="00E133A4" w:rsidRDefault="00384F01" w:rsidP="00384F01">
      <w:pPr>
        <w:spacing w:after="0" w:line="240" w:lineRule="auto"/>
        <w:rPr>
          <w:sz w:val="26"/>
          <w:szCs w:val="26"/>
          <w:lang w:val="uk-UA"/>
        </w:rPr>
      </w:pPr>
      <w:r w:rsidRPr="00E133A4">
        <w:rPr>
          <w:sz w:val="26"/>
          <w:szCs w:val="26"/>
          <w:lang w:val="uk-UA"/>
        </w:rPr>
        <w:t>із селянами, який давав сеньйор своєму ва</w:t>
      </w:r>
      <w:r>
        <w:rPr>
          <w:sz w:val="26"/>
          <w:szCs w:val="26"/>
          <w:lang w:val="uk-UA"/>
        </w:rPr>
        <w:t>салу</w:t>
      </w:r>
      <w:r w:rsidRPr="00E133A4">
        <w:rPr>
          <w:sz w:val="26"/>
          <w:szCs w:val="26"/>
          <w:lang w:val="uk-UA"/>
        </w:rPr>
        <w:t>; Б) податок продуктами чи грошима, який стягали феодали з селян; В) суспільний лад середньовічної Європи, основою якого є власність феодала</w:t>
      </w:r>
      <w:r>
        <w:rPr>
          <w:sz w:val="26"/>
          <w:szCs w:val="26"/>
          <w:lang w:val="uk-UA"/>
        </w:rPr>
        <w:t xml:space="preserve"> на землю</w:t>
      </w:r>
      <w:r w:rsidRPr="00E133A4">
        <w:rPr>
          <w:sz w:val="26"/>
          <w:szCs w:val="26"/>
          <w:lang w:val="uk-UA"/>
        </w:rPr>
        <w:t xml:space="preserve">; </w:t>
      </w:r>
      <w:r>
        <w:rPr>
          <w:sz w:val="26"/>
          <w:szCs w:val="26"/>
          <w:lang w:val="uk-UA"/>
        </w:rPr>
        <w:t xml:space="preserve">                                                     1) Феодалізм –   </w:t>
      </w:r>
      <w:r w:rsidRPr="00E133A4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 xml:space="preserve">; 2) феод - </w:t>
      </w:r>
      <w:r w:rsidRPr="00E133A4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;  3) оброк -</w:t>
      </w:r>
      <w:r w:rsidRPr="00E133A4">
        <w:rPr>
          <w:sz w:val="26"/>
          <w:szCs w:val="26"/>
          <w:lang w:val="uk-UA"/>
        </w:rPr>
        <w:t xml:space="preserve">   </w:t>
      </w:r>
    </w:p>
    <w:p w:rsidR="00384F01" w:rsidRDefault="00384F01" w:rsidP="00384F01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 w:rsidRPr="00E133A4">
        <w:rPr>
          <w:sz w:val="26"/>
          <w:szCs w:val="26"/>
          <w:lang w:val="uk-UA"/>
        </w:rPr>
        <w:t xml:space="preserve"> Дайте визначення поняттю СУСУПІЛЬНИЙ СТАН </w:t>
      </w:r>
      <w:r>
        <w:rPr>
          <w:sz w:val="26"/>
          <w:szCs w:val="26"/>
          <w:lang w:val="uk-UA"/>
        </w:rPr>
        <w:t xml:space="preserve">– </w:t>
      </w:r>
    </w:p>
    <w:p w:rsidR="00384F01" w:rsidRPr="00E133A4" w:rsidRDefault="00384F01" w:rsidP="00384F01">
      <w:pPr>
        <w:spacing w:after="0" w:line="240" w:lineRule="auto"/>
        <w:rPr>
          <w:sz w:val="26"/>
          <w:szCs w:val="26"/>
          <w:lang w:val="uk-UA"/>
        </w:rPr>
      </w:pPr>
    </w:p>
    <w:p w:rsidR="00384F01" w:rsidRPr="00E133A4" w:rsidRDefault="00384F01" w:rsidP="00384F01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 w:rsidRPr="00E133A4">
        <w:rPr>
          <w:sz w:val="26"/>
          <w:szCs w:val="26"/>
          <w:lang w:val="uk-UA"/>
        </w:rPr>
        <w:t xml:space="preserve">Дайте відповіді на запитання до джерела. </w:t>
      </w:r>
      <w:r>
        <w:rPr>
          <w:sz w:val="26"/>
          <w:szCs w:val="26"/>
          <w:lang w:val="uk-UA"/>
        </w:rPr>
        <w:t>"</w:t>
      </w:r>
      <w:r w:rsidRPr="00E133A4">
        <w:rPr>
          <w:i/>
          <w:sz w:val="26"/>
          <w:szCs w:val="26"/>
          <w:lang w:val="uk-UA"/>
        </w:rPr>
        <w:t>Такий дім Божий (суспільство)</w:t>
      </w:r>
      <w:r>
        <w:rPr>
          <w:i/>
          <w:sz w:val="26"/>
          <w:szCs w:val="26"/>
          <w:lang w:val="uk-UA"/>
        </w:rPr>
        <w:t xml:space="preserve"> слабких … </w:t>
      </w:r>
    </w:p>
    <w:p w:rsidR="00384F01" w:rsidRDefault="00384F01" w:rsidP="00384F01">
      <w:pPr>
        <w:spacing w:after="0" w:line="240" w:lineRule="auto"/>
        <w:rPr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t xml:space="preserve">Інший стан - ___; ці нещасні люди мають щось лише ціною важкої праці. Усім – грошима, одягом, харчами – забезпечують вони увесь світ. Жодна вільна людина </w:t>
      </w:r>
      <w:r w:rsidRPr="00E133A4">
        <w:rPr>
          <w:i/>
          <w:sz w:val="26"/>
          <w:szCs w:val="26"/>
          <w:lang w:val="uk-UA"/>
        </w:rPr>
        <w:t xml:space="preserve"> </w:t>
      </w:r>
      <w:r>
        <w:rPr>
          <w:i/>
          <w:sz w:val="26"/>
          <w:szCs w:val="26"/>
          <w:lang w:val="uk-UA"/>
        </w:rPr>
        <w:t>не змогла прижити без ____</w:t>
      </w:r>
      <w:r>
        <w:rPr>
          <w:sz w:val="26"/>
          <w:szCs w:val="26"/>
          <w:lang w:val="uk-UA"/>
        </w:rPr>
        <w:t xml:space="preserve">" А) Про який суспільний стан ідеться у джерелі? </w:t>
      </w:r>
    </w:p>
    <w:p w:rsidR="00384F01" w:rsidRDefault="00384F01" w:rsidP="00384F01">
      <w:p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Б) У чому найважливіша особливість становища цього стану? </w:t>
      </w:r>
    </w:p>
    <w:p w:rsidR="00384F01" w:rsidRDefault="00384F01"/>
    <w:sectPr w:rsidR="00384F01" w:rsidSect="00384F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tiqua">
    <w:altName w:val="Segoe UI"/>
    <w:charset w:val="00"/>
    <w:family w:val="swiss"/>
    <w:pitch w:val="variable"/>
    <w:sig w:usb0="00000001" w:usb1="00000000" w:usb2="00000000" w:usb3="00000000" w:csb0="00000005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D31BF"/>
    <w:multiLevelType w:val="hybridMultilevel"/>
    <w:tmpl w:val="10A84A7A"/>
    <w:lvl w:ilvl="0" w:tplc="B7FE0D9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4F01"/>
    <w:rsid w:val="00384F01"/>
    <w:rsid w:val="00446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F01"/>
    <w:rPr>
      <w:rFonts w:ascii="Tahoma" w:hAnsi="Tahoma" w:cs="Tahoma"/>
      <w:sz w:val="16"/>
      <w:szCs w:val="16"/>
    </w:rPr>
  </w:style>
  <w:style w:type="paragraph" w:customStyle="1" w:styleId="a5">
    <w:name w:val="Нормальний текст"/>
    <w:basedOn w:val="a"/>
    <w:uiPriority w:val="99"/>
    <w:rsid w:val="00384F01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13" Target="media/image9.jpeg" Type="http://schemas.openxmlformats.org/officeDocument/2006/relationships/image"/><Relationship Id="rId18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2023-11-04T18:34:00Z</dcterms:created>
  <dcterms:modified xsi:type="dcterms:W3CDTF">2023-11-04T18:55:00Z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1106873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