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10" w:rsidRDefault="00F81310" w:rsidP="00F81310">
      <w:pPr>
        <w:rPr>
          <w:rFonts w:ascii="Calibri" w:hAnsi="Calibri"/>
          <w:lang w:val="uk-UA" w:eastAsia="en-US"/>
        </w:rPr>
      </w:pPr>
      <w:r>
        <w:rPr>
          <w:rFonts w:ascii="Calibri" w:hAnsi="Calibri"/>
          <w:noProof/>
        </w:rPr>
        <w:drawing>
          <wp:inline distT="0" distB="0" distL="0" distR="0">
            <wp:extent cx="6574790" cy="9717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97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0" w:rsidRDefault="00F81310" w:rsidP="00F81310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7-Х КЛАСІВ!</w:t>
      </w:r>
    </w:p>
    <w:p w:rsidR="00F81310" w:rsidRDefault="00F81310" w:rsidP="00F81310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 w:rsidR="00EE438F">
        <w:rPr>
          <w:rFonts w:ascii="Times New Roman" w:hAnsi="Times New Roman"/>
          <w:b/>
          <w:noProof/>
          <w:sz w:val="32"/>
          <w:szCs w:val="32"/>
          <w:lang w:val="uk-UA"/>
        </w:rPr>
        <w:t>наступного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РОЗДІЛУ І</w:t>
      </w:r>
      <w:r w:rsidR="00EE438F">
        <w:rPr>
          <w:rFonts w:ascii="Times New Roman" w:hAnsi="Times New Roman"/>
          <w:noProof/>
          <w:sz w:val="32"/>
          <w:szCs w:val="32"/>
          <w:lang w:val="uk-UA"/>
        </w:rPr>
        <w:t>І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предмету  «ВСЕСВІТНЯ ІСТОРІЯ». У ДАНОМУ ФАЙЛІ ВИ ЗНАЙДЕТЕ МАТЕРІАЛ ПАРАГРАФУ ПІДРУЧНИКА. ЦЕ ОСТАННІЙ УРОК РОЗДІЛУ ІІ, ПІСЛЯ ЯКОГО У ЯКОСТІ ДОМАШНЬОГО ЗАВДАННЯ ПОТРІБНО ВИКОНАТИ ПІДСУМКОВУ РОБОТУ. З УСІМА ПИТАННЯМИ ЩОДО ОРГАНІЗАЦІЇ НАВЧАННЯ ПРОШУ ЗВЕРТАТИСЯ НА ЧАТ У ХЬЮМА-ШКОЛІ.</w:t>
      </w:r>
    </w:p>
    <w:p w:rsidR="00F81310" w:rsidRDefault="00F81310" w:rsidP="00F81310">
      <w:pPr>
        <w:spacing w:after="0"/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555105" cy="27819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05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0" w:rsidRDefault="00F81310" w:rsidP="00F81310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793865" cy="1990090"/>
            <wp:effectExtent l="19050" t="0" r="6985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6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78D" w:rsidRDefault="00F81310">
      <w:r>
        <w:rPr>
          <w:noProof/>
        </w:rPr>
        <w:lastRenderedPageBreak/>
        <w:drawing>
          <wp:inline distT="0" distB="0" distL="0" distR="0">
            <wp:extent cx="6912177" cy="9936051"/>
            <wp:effectExtent l="19050" t="0" r="2973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07" cy="993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0" w:rsidRDefault="00F81310">
      <w:r>
        <w:rPr>
          <w:noProof/>
        </w:rPr>
        <w:lastRenderedPageBreak/>
        <w:drawing>
          <wp:inline distT="0" distB="0" distL="0" distR="0">
            <wp:extent cx="6826071" cy="9505074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018" cy="950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0" w:rsidRDefault="00F81310">
      <w:r>
        <w:rPr>
          <w:noProof/>
        </w:rPr>
        <w:lastRenderedPageBreak/>
        <w:drawing>
          <wp:inline distT="0" distB="0" distL="0" distR="0">
            <wp:extent cx="6782073" cy="9511048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07" cy="951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2B1" w:rsidRDefault="00F81310">
      <w:r>
        <w:rPr>
          <w:noProof/>
        </w:rPr>
        <w:lastRenderedPageBreak/>
        <w:drawing>
          <wp:inline distT="0" distB="0" distL="0" distR="0">
            <wp:extent cx="6780995" cy="2495887"/>
            <wp:effectExtent l="19050" t="0" r="80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417" cy="249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2B1">
        <w:t xml:space="preserve"> </w:t>
      </w:r>
    </w:p>
    <w:p w:rsidR="009B62B1" w:rsidRDefault="009B62B1" w:rsidP="009B62B1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Середньовічні школи та університети</w:t>
      </w:r>
      <w:r w:rsidRPr="006A0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Раннє Відродження і Гуманізм.</w:t>
      </w:r>
    </w:p>
    <w:p w:rsidR="009B62B1" w:rsidRP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b/>
          <w:sz w:val="27"/>
          <w:szCs w:val="27"/>
          <w:lang w:val="uk-UA"/>
        </w:rPr>
      </w:pPr>
      <w:r w:rsidRPr="009B62B1">
        <w:rPr>
          <w:sz w:val="27"/>
          <w:szCs w:val="27"/>
          <w:lang w:val="uk-UA"/>
        </w:rPr>
        <w:t xml:space="preserve">Яка країна </w:t>
      </w:r>
      <w:r>
        <w:rPr>
          <w:sz w:val="27"/>
          <w:szCs w:val="27"/>
          <w:lang w:val="uk-UA"/>
        </w:rPr>
        <w:t xml:space="preserve">стала батьківщиною Відродження?                                                              </w:t>
      </w:r>
      <w:r>
        <w:rPr>
          <w:b/>
          <w:sz w:val="27"/>
          <w:szCs w:val="27"/>
          <w:lang w:val="uk-UA"/>
        </w:rPr>
        <w:t>1 -</w:t>
      </w:r>
    </w:p>
    <w:p w:rsid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Відновіть пропущену ланку в логічному ланцюжку.                                                     </w:t>
      </w:r>
      <w:r w:rsidRPr="009B62B1">
        <w:rPr>
          <w:b/>
          <w:sz w:val="27"/>
          <w:szCs w:val="27"/>
          <w:lang w:val="uk-UA"/>
        </w:rPr>
        <w:t>2 -</w:t>
      </w:r>
      <w:r>
        <w:rPr>
          <w:sz w:val="27"/>
          <w:szCs w:val="27"/>
          <w:lang w:val="uk-UA"/>
        </w:rPr>
        <w:t xml:space="preserve"> </w:t>
      </w:r>
    </w:p>
    <w:p w:rsid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Якою мовою навчалися в усіх університетах середньовічної Європи у 12-14 ст.?</w:t>
      </w:r>
      <w:r w:rsidRPr="009B62B1">
        <w:rPr>
          <w:b/>
          <w:sz w:val="27"/>
          <w:szCs w:val="27"/>
          <w:lang w:val="uk-UA"/>
        </w:rPr>
        <w:t xml:space="preserve">3 </w:t>
      </w:r>
      <w:r>
        <w:rPr>
          <w:b/>
          <w:sz w:val="27"/>
          <w:szCs w:val="27"/>
          <w:lang w:val="uk-UA"/>
        </w:rPr>
        <w:t>-</w:t>
      </w:r>
    </w:p>
    <w:p w:rsid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якому ряду всі слова можна використати в розповіді про навчання в середньовічному університеті?                                                                                          </w:t>
      </w:r>
      <w:r w:rsidRPr="009B62B1">
        <w:rPr>
          <w:b/>
          <w:sz w:val="27"/>
          <w:szCs w:val="27"/>
          <w:lang w:val="uk-UA"/>
        </w:rPr>
        <w:t xml:space="preserve">4 - </w:t>
      </w:r>
    </w:p>
    <w:p w:rsid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Хто був одним із найвідоміших докторів середньовічних університетів (хто із визначених осіб був відомими середньовічним вченим)?                                         </w:t>
      </w:r>
      <w:r w:rsidRPr="009B62B1">
        <w:rPr>
          <w:b/>
          <w:sz w:val="27"/>
          <w:szCs w:val="27"/>
          <w:lang w:val="uk-UA"/>
        </w:rPr>
        <w:t>5 -</w:t>
      </w:r>
      <w:r>
        <w:rPr>
          <w:sz w:val="27"/>
          <w:szCs w:val="27"/>
          <w:lang w:val="uk-UA"/>
        </w:rPr>
        <w:t xml:space="preserve"> </w:t>
      </w:r>
    </w:p>
    <w:p w:rsidR="009B62B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Автор «Божественної комедії», один із творців літературної італійської мови    </w:t>
      </w:r>
      <w:r w:rsidR="00BF1C91">
        <w:rPr>
          <w:sz w:val="27"/>
          <w:szCs w:val="27"/>
          <w:lang w:val="uk-UA"/>
        </w:rPr>
        <w:t xml:space="preserve"> </w:t>
      </w:r>
      <w:r w:rsidRPr="009B62B1">
        <w:rPr>
          <w:b/>
          <w:sz w:val="27"/>
          <w:szCs w:val="27"/>
          <w:lang w:val="uk-UA"/>
        </w:rPr>
        <w:t xml:space="preserve">6 - </w:t>
      </w:r>
    </w:p>
    <w:p w:rsidR="009B62B1" w:rsidRPr="00BF1C91" w:rsidRDefault="009B62B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 кого йдеться?                                                                                                                </w:t>
      </w:r>
      <w:r w:rsidR="00BF1C91">
        <w:rPr>
          <w:sz w:val="27"/>
          <w:szCs w:val="27"/>
          <w:lang w:val="uk-UA"/>
        </w:rPr>
        <w:t xml:space="preserve">  </w:t>
      </w:r>
      <w:r w:rsidRPr="00BF1C91">
        <w:rPr>
          <w:b/>
          <w:sz w:val="27"/>
          <w:szCs w:val="27"/>
          <w:lang w:val="uk-UA"/>
        </w:rPr>
        <w:t xml:space="preserve">7 </w:t>
      </w:r>
      <w:r w:rsidR="00BF1C91">
        <w:rPr>
          <w:b/>
          <w:sz w:val="27"/>
          <w:szCs w:val="27"/>
          <w:lang w:val="uk-UA"/>
        </w:rPr>
        <w:t>–</w:t>
      </w:r>
      <w:r w:rsidRPr="00BF1C91">
        <w:rPr>
          <w:b/>
          <w:sz w:val="27"/>
          <w:szCs w:val="27"/>
          <w:lang w:val="uk-UA"/>
        </w:rPr>
        <w:t xml:space="preserve"> </w:t>
      </w:r>
    </w:p>
    <w:p w:rsidR="00BF1C91" w:rsidRPr="00BF1C91" w:rsidRDefault="00BF1C9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 w:rsidRPr="00BF1C91">
        <w:rPr>
          <w:sz w:val="27"/>
          <w:szCs w:val="27"/>
          <w:lang w:val="uk-UA"/>
        </w:rPr>
        <w:t xml:space="preserve">Відновіть пропущену ланку в логічному ланцюжку </w:t>
      </w:r>
      <w:r>
        <w:rPr>
          <w:sz w:val="27"/>
          <w:szCs w:val="27"/>
          <w:lang w:val="uk-UA"/>
        </w:rPr>
        <w:t xml:space="preserve">- </w:t>
      </w:r>
    </w:p>
    <w:p w:rsidR="00BF1C91" w:rsidRDefault="00BF1C9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Якому твору присвячено зображену ілюстрацію Гюстава </w:t>
      </w:r>
      <w:proofErr w:type="spellStart"/>
      <w:r>
        <w:rPr>
          <w:sz w:val="27"/>
          <w:szCs w:val="27"/>
          <w:lang w:val="uk-UA"/>
        </w:rPr>
        <w:t>Доре</w:t>
      </w:r>
      <w:proofErr w:type="spellEnd"/>
      <w:r>
        <w:rPr>
          <w:sz w:val="27"/>
          <w:szCs w:val="27"/>
          <w:lang w:val="uk-UA"/>
        </w:rPr>
        <w:t xml:space="preserve">? </w:t>
      </w:r>
    </w:p>
    <w:p w:rsidR="00BF1C91" w:rsidRDefault="00BF1C9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Як називали епоху в історії Європи (14-16 ст.), для якої характерні інтерес до людини та її внутрішнього світу, повернення до античних цінностей, світський (нецерковний) зміст культури?</w:t>
      </w:r>
    </w:p>
    <w:p w:rsidR="00BF1C91" w:rsidRDefault="00BF1C91" w:rsidP="009B62B1">
      <w:pPr>
        <w:pStyle w:val="a5"/>
        <w:numPr>
          <w:ilvl w:val="0"/>
          <w:numId w:val="1"/>
        </w:num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Прочитайте текст і дайте відповіді на запитання. </w:t>
      </w:r>
    </w:p>
    <w:p w:rsidR="00BF1C91" w:rsidRDefault="00BF1C91" w:rsidP="00BF1C91">
      <w:p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А. Як називають світогляд та течію в західноєвропейській культурі, основні ідеї якої викладено? </w:t>
      </w:r>
    </w:p>
    <w:p w:rsidR="00BF1C91" w:rsidRPr="00BF1C91" w:rsidRDefault="00BF1C91" w:rsidP="00BF1C91">
      <w:pPr>
        <w:spacing w:after="0" w:line="240" w:lineRule="auto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Б. Що означає цей термін? </w:t>
      </w:r>
      <w:r w:rsidRPr="00BF1C91">
        <w:rPr>
          <w:sz w:val="27"/>
          <w:szCs w:val="27"/>
          <w:lang w:val="uk-UA"/>
        </w:rPr>
        <w:t xml:space="preserve"> </w:t>
      </w:r>
    </w:p>
    <w:p w:rsidR="009B62B1" w:rsidRPr="009B62B1" w:rsidRDefault="009B62B1">
      <w:pPr>
        <w:rPr>
          <w:lang w:val="uk-UA"/>
        </w:rPr>
      </w:pPr>
    </w:p>
    <w:p w:rsidR="00F81310" w:rsidRPr="009B62B1" w:rsidRDefault="00F8131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38925" cy="8648065"/>
            <wp:effectExtent l="19050" t="0" r="9525" b="0"/>
            <wp:docPr id="27" name="Рисунок 27" descr="N:\Сканы\7 класс Всемирная\IMG_2022042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:\Сканы\7 класс Всемирная\IMG_20220426_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64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310" w:rsidRPr="009B62B1" w:rsidRDefault="00F81310">
      <w:pPr>
        <w:rPr>
          <w:lang w:val="uk-UA"/>
        </w:rPr>
      </w:pPr>
    </w:p>
    <w:p w:rsidR="00F81310" w:rsidRPr="009B62B1" w:rsidRDefault="00F81310">
      <w:pPr>
        <w:rPr>
          <w:lang w:val="uk-UA"/>
        </w:rPr>
      </w:pPr>
    </w:p>
    <w:p w:rsidR="00F81310" w:rsidRPr="009B62B1" w:rsidRDefault="00F81310">
      <w:pPr>
        <w:rPr>
          <w:lang w:val="uk-UA"/>
        </w:rPr>
      </w:pPr>
    </w:p>
    <w:p w:rsidR="00F81310" w:rsidRPr="009B62B1" w:rsidRDefault="00F8131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38925" cy="8635365"/>
            <wp:effectExtent l="19050" t="0" r="9525" b="0"/>
            <wp:docPr id="28" name="Рисунок 28" descr="N:\Сканы\7 класс Всемирная\IMG_2022042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:\Сканы\7 класс Всемирная\IMG_20220426_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6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54" w:rsidRPr="009B62B1" w:rsidRDefault="00427954">
      <w:pPr>
        <w:rPr>
          <w:lang w:val="uk-UA"/>
        </w:rPr>
      </w:pPr>
    </w:p>
    <w:p w:rsidR="00427954" w:rsidRPr="009B62B1" w:rsidRDefault="00427954">
      <w:pPr>
        <w:rPr>
          <w:lang w:val="uk-UA"/>
        </w:rPr>
      </w:pPr>
    </w:p>
    <w:p w:rsidR="00427954" w:rsidRPr="009B62B1" w:rsidRDefault="00427954">
      <w:pPr>
        <w:rPr>
          <w:lang w:val="uk-UA"/>
        </w:rPr>
      </w:pPr>
    </w:p>
    <w:p w:rsidR="00427954" w:rsidRPr="009B62B1" w:rsidRDefault="00427954">
      <w:pPr>
        <w:rPr>
          <w:lang w:val="uk-UA"/>
        </w:rPr>
      </w:pPr>
    </w:p>
    <w:sectPr w:rsidR="00427954" w:rsidRPr="009B62B1" w:rsidSect="00F81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60D5D"/>
    <w:multiLevelType w:val="hybridMultilevel"/>
    <w:tmpl w:val="7A80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1310"/>
    <w:rsid w:val="00427954"/>
    <w:rsid w:val="009B62B1"/>
    <w:rsid w:val="00BF1C91"/>
    <w:rsid w:val="00C27697"/>
    <w:rsid w:val="00EE438F"/>
    <w:rsid w:val="00F81310"/>
    <w:rsid w:val="00FB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3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6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3" Target="styles.xml" Type="http://schemas.openxmlformats.org/officeDocument/2006/relationships/styles"/><Relationship Id="rId7" Target="media/image2.jpeg" Type="http://schemas.openxmlformats.org/officeDocument/2006/relationships/image"/><Relationship Id="rId12" Target="media/image7.png" Type="http://schemas.openxmlformats.org/officeDocument/2006/relationships/image"/><Relationship Id="rId2" Target="numbering.xml" Type="http://schemas.openxmlformats.org/officeDocument/2006/relationships/numbering"/><Relationship Id="rId16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webSettings.xml" Type="http://schemas.openxmlformats.org/officeDocument/2006/relationships/webSettings"/><Relationship Id="rId15" Target="fontTable.xml" Type="http://schemas.openxmlformats.org/officeDocument/2006/relationships/fontTable"/><Relationship Id="rId10" Target="media/image5.jpeg" Type="http://schemas.openxmlformats.org/officeDocument/2006/relationships/image"/><Relationship Id="rId4" Target="settings.xml" Type="http://schemas.openxmlformats.org/officeDocument/2006/relationships/setting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23C7-A041-4F66-B0FF-BBC9DF7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2023-12-16T12:01:00Z</dcterms:created>
  <dcterms:modified xsi:type="dcterms:W3CDTF">2023-12-16T15:50:00Z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875312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